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14" w:rsidRPr="00F730B4" w:rsidRDefault="00391C14" w:rsidP="00AF725A">
      <w:pPr>
        <w:spacing w:before="120" w:after="120" w:line="240" w:lineRule="auto"/>
        <w:jc w:val="both"/>
        <w:outlineLvl w:val="1"/>
        <w:rPr>
          <w:rFonts w:ascii="Times New Roman" w:eastAsia="Times New Roman" w:hAnsi="Times New Roman" w:cs="Times New Roman"/>
          <w:b/>
          <w:bCs/>
          <w:color w:val="000000" w:themeColor="text1"/>
          <w:kern w:val="0"/>
          <w:sz w:val="28"/>
          <w:szCs w:val="28"/>
          <w:lang w:eastAsia="en-GB"/>
        </w:rPr>
      </w:pPr>
      <w:r w:rsidRPr="00F730B4">
        <w:rPr>
          <w:rFonts w:ascii="Times New Roman" w:eastAsia="Times New Roman" w:hAnsi="Times New Roman" w:cs="Times New Roman"/>
          <w:b/>
          <w:bCs/>
          <w:color w:val="000000" w:themeColor="text1"/>
          <w:kern w:val="0"/>
          <w:sz w:val="28"/>
          <w:szCs w:val="28"/>
          <w:lang w:eastAsia="en-GB"/>
        </w:rPr>
        <w:t>80 năm Đề cương Văn hóa Việt Nam (1943-2023)</w:t>
      </w:r>
    </w:p>
    <w:p w:rsidR="00461A2F" w:rsidRDefault="00C23BE6" w:rsidP="00AF725A">
      <w:pPr>
        <w:spacing w:before="120" w:after="120" w:line="240" w:lineRule="auto"/>
        <w:jc w:val="both"/>
        <w:outlineLvl w:val="1"/>
        <w:rPr>
          <w:rFonts w:ascii="Times New Roman" w:eastAsia="Times New Roman" w:hAnsi="Times New Roman" w:cs="Times New Roman"/>
          <w:color w:val="000000" w:themeColor="text1"/>
          <w:kern w:val="0"/>
          <w:sz w:val="28"/>
          <w:szCs w:val="28"/>
          <w:lang w:eastAsia="en-GB"/>
        </w:rPr>
      </w:pPr>
      <w:r>
        <w:rPr>
          <w:rFonts w:ascii="Times New Roman" w:eastAsia="Times New Roman" w:hAnsi="Times New Roman" w:cs="Times New Roman"/>
          <w:color w:val="000000" w:themeColor="text1"/>
          <w:kern w:val="0"/>
          <w:sz w:val="28"/>
          <w:szCs w:val="28"/>
          <w:lang w:eastAsia="en-GB"/>
        </w:rPr>
        <w:t>T</w:t>
      </w:r>
      <w:r w:rsidR="00461A2F" w:rsidRPr="00461A2F">
        <w:rPr>
          <w:rFonts w:ascii="Times New Roman" w:eastAsia="Times New Roman" w:hAnsi="Times New Roman" w:cs="Times New Roman"/>
          <w:color w:val="000000" w:themeColor="text1"/>
          <w:kern w:val="0"/>
          <w:sz w:val="28"/>
          <w:szCs w:val="28"/>
          <w:lang w:eastAsia="en-GB"/>
        </w:rPr>
        <w:t xml:space="preserve">háng 2/1943, Đề cương Văn hoá Việt Nam - văn kiện chính thức đầu tiên về công tác văn hoá, văn nghệ do </w:t>
      </w:r>
      <w:r w:rsidR="00461A2F">
        <w:rPr>
          <w:rFonts w:ascii="Times New Roman" w:eastAsia="Times New Roman" w:hAnsi="Times New Roman" w:cs="Times New Roman"/>
          <w:color w:val="000000" w:themeColor="text1"/>
          <w:kern w:val="0"/>
          <w:sz w:val="28"/>
          <w:szCs w:val="28"/>
          <w:lang w:eastAsia="en-GB"/>
        </w:rPr>
        <w:t xml:space="preserve">cố </w:t>
      </w:r>
      <w:r w:rsidR="00461A2F" w:rsidRPr="00461A2F">
        <w:rPr>
          <w:rFonts w:ascii="Times New Roman" w:eastAsia="Times New Roman" w:hAnsi="Times New Roman" w:cs="Times New Roman"/>
          <w:color w:val="000000" w:themeColor="text1"/>
          <w:kern w:val="0"/>
          <w:sz w:val="28"/>
          <w:szCs w:val="28"/>
          <w:lang w:eastAsia="en-GB"/>
        </w:rPr>
        <w:t>Tổng Bí thư Trường Chinh soạn thảo được thông qua tại Hội nghị Ban Thường vụ Trung ương Đảng. Cho đến nay, giá trị và tính hiện thực của bản Đề cương này vẫn còn n</w:t>
      </w:r>
      <w:r w:rsidR="00461A2F">
        <w:rPr>
          <w:rFonts w:ascii="Times New Roman" w:eastAsia="Times New Roman" w:hAnsi="Times New Roman" w:cs="Times New Roman"/>
          <w:color w:val="000000" w:themeColor="text1"/>
          <w:kern w:val="0"/>
          <w:sz w:val="28"/>
          <w:szCs w:val="28"/>
          <w:lang w:eastAsia="en-GB"/>
        </w:rPr>
        <w:t>g</w:t>
      </w:r>
      <w:r w:rsidR="00461A2F" w:rsidRPr="00461A2F">
        <w:rPr>
          <w:rFonts w:ascii="Times New Roman" w:eastAsia="Times New Roman" w:hAnsi="Times New Roman" w:cs="Times New Roman"/>
          <w:color w:val="000000" w:themeColor="text1"/>
          <w:kern w:val="0"/>
          <w:sz w:val="28"/>
          <w:szCs w:val="28"/>
          <w:lang w:eastAsia="en-GB"/>
        </w:rPr>
        <w:t>uyên giá trị.</w:t>
      </w:r>
    </w:p>
    <w:p w:rsidR="00461A2F" w:rsidRPr="00461A2F" w:rsidRDefault="00461A2F" w:rsidP="00AF725A">
      <w:pPr>
        <w:spacing w:before="120" w:after="120" w:line="240" w:lineRule="auto"/>
        <w:jc w:val="both"/>
        <w:rPr>
          <w:rFonts w:ascii="Times New Roman" w:hAnsi="Times New Roman" w:cs="Times New Roman"/>
          <w:color w:val="000000" w:themeColor="text1"/>
          <w:sz w:val="28"/>
          <w:szCs w:val="28"/>
        </w:rPr>
      </w:pPr>
      <w:r w:rsidRPr="00461A2F">
        <w:rPr>
          <w:rFonts w:ascii="Times New Roman" w:hAnsi="Times New Roman" w:cs="Times New Roman"/>
          <w:color w:val="000000" w:themeColor="text1"/>
          <w:sz w:val="28"/>
          <w:szCs w:val="28"/>
        </w:rPr>
        <w:t>Bản Đề cương về văn hóa Việt Nam năm 1943 gồm 05 phần: Phần (I): “Cách đặt vấn đề”; Phần (II): “Lịch sử và tính chất văn hóa Việt Nam”; Phần (III): “Nguy cơ của văn hóa Việt Nam dưới ách phátxít Nhật, Pháp”; Phần (IV): “Vấn đề cách mạng văn hóa Việt Nam” và Phần (V): “Nhiệm vụ cần kíp của những nhà văn hóa Mácxít Đông Dương và nhất là của những nhà văn hóa Mácxít Việt Nam”. Đề cương trình bày một cách ngắn gọn, súc tích nhưng vẫn đảm bảo hệ thống các quan niệm, phạm trù, các quan điểm chỉ đạo, mục tiêu, phương châm, nguyên tắc của nền văn hóa dân tộc, với phương pháp tiếp cận khoa học</w:t>
      </w:r>
      <w:r>
        <w:rPr>
          <w:rFonts w:ascii="Times New Roman" w:hAnsi="Times New Roman" w:cs="Times New Roman"/>
          <w:color w:val="000000" w:themeColor="text1"/>
          <w:sz w:val="28"/>
          <w:szCs w:val="28"/>
        </w:rPr>
        <w:t xml:space="preserve"> </w:t>
      </w:r>
      <w:r w:rsidRPr="00461A2F">
        <w:rPr>
          <w:rFonts w:ascii="Times New Roman" w:eastAsia="Times New Roman" w:hAnsi="Times New Roman" w:cs="Times New Roman"/>
          <w:color w:val="000000" w:themeColor="text1"/>
          <w:kern w:val="0"/>
          <w:sz w:val="28"/>
          <w:szCs w:val="28"/>
          <w:lang w:eastAsia="en-GB"/>
        </w:rPr>
        <w:t>được thế hệ lãnh đạo tiền bối của Đảng sớm nhìn thấy và đặc biệt coi trọng trong đường lối cách mạng</w:t>
      </w:r>
      <w:r w:rsidR="0002278E">
        <w:rPr>
          <w:rFonts w:ascii="Times New Roman" w:eastAsia="Times New Roman" w:hAnsi="Times New Roman" w:cs="Times New Roman"/>
          <w:color w:val="000000" w:themeColor="text1"/>
          <w:kern w:val="0"/>
          <w:sz w:val="28"/>
          <w:szCs w:val="28"/>
          <w:lang w:eastAsia="en-GB"/>
        </w:rPr>
        <w:t>.</w:t>
      </w:r>
    </w:p>
    <w:p w:rsidR="0002278E" w:rsidRPr="00461A2F" w:rsidRDefault="00461A2F" w:rsidP="00AF725A">
      <w:pPr>
        <w:shd w:val="clear" w:color="auto" w:fill="FFFFFF"/>
        <w:spacing w:before="120" w:after="120" w:line="240" w:lineRule="auto"/>
        <w:jc w:val="both"/>
        <w:rPr>
          <w:rFonts w:ascii="Times New Roman" w:eastAsia="Times New Roman" w:hAnsi="Times New Roman" w:cs="Times New Roman"/>
          <w:color w:val="000000" w:themeColor="text1"/>
          <w:kern w:val="0"/>
          <w:sz w:val="28"/>
          <w:szCs w:val="28"/>
          <w:lang w:eastAsia="en-GB"/>
        </w:rPr>
      </w:pPr>
      <w:r w:rsidRPr="00461A2F">
        <w:rPr>
          <w:rFonts w:ascii="Times New Roman" w:eastAsia="Times New Roman" w:hAnsi="Times New Roman" w:cs="Times New Roman"/>
          <w:color w:val="000000" w:themeColor="text1"/>
          <w:kern w:val="0"/>
          <w:sz w:val="28"/>
          <w:szCs w:val="28"/>
          <w:lang w:eastAsia="en-GB"/>
        </w:rPr>
        <w:t>Trong văn bản quan trọng này, nhiệm vụ xây dựng </w:t>
      </w:r>
      <w:r w:rsidRPr="00461A2F">
        <w:rPr>
          <w:rFonts w:ascii="Times New Roman" w:eastAsia="Times New Roman" w:hAnsi="Times New Roman" w:cs="Times New Roman"/>
          <w:i/>
          <w:iCs/>
          <w:color w:val="000000" w:themeColor="text1"/>
          <w:kern w:val="0"/>
          <w:sz w:val="28"/>
          <w:szCs w:val="28"/>
          <w:lang w:eastAsia="en-GB"/>
        </w:rPr>
        <w:t>nền văn hoá dân tộc, nhân dân</w:t>
      </w:r>
      <w:r w:rsidRPr="00461A2F">
        <w:rPr>
          <w:rFonts w:ascii="Times New Roman" w:eastAsia="Times New Roman" w:hAnsi="Times New Roman" w:cs="Times New Roman"/>
          <w:color w:val="000000" w:themeColor="text1"/>
          <w:kern w:val="0"/>
          <w:sz w:val="28"/>
          <w:szCs w:val="28"/>
          <w:lang w:eastAsia="en-GB"/>
        </w:rPr>
        <w:t> đã sớm được  xác định. Đề cương là trang bị cơ sở lý luận căn bản cho cán bộ hoạt động văn hóa - tư tưởng trong cách mạng dân tộc dân chủ. Văn hoá</w:t>
      </w:r>
      <w:r w:rsidRPr="00461A2F">
        <w:rPr>
          <w:rFonts w:ascii="Times New Roman" w:eastAsia="Times New Roman" w:hAnsi="Times New Roman" w:cs="Times New Roman"/>
          <w:i/>
          <w:iCs/>
          <w:color w:val="000000" w:themeColor="text1"/>
          <w:kern w:val="0"/>
          <w:sz w:val="28"/>
          <w:szCs w:val="28"/>
          <w:lang w:eastAsia="en-GB"/>
        </w:rPr>
        <w:t>  </w:t>
      </w:r>
      <w:r w:rsidRPr="00461A2F">
        <w:rPr>
          <w:rFonts w:ascii="Times New Roman" w:eastAsia="Times New Roman" w:hAnsi="Times New Roman" w:cs="Times New Roman"/>
          <w:color w:val="000000" w:themeColor="text1"/>
          <w:kern w:val="0"/>
          <w:sz w:val="28"/>
          <w:szCs w:val="28"/>
          <w:lang w:eastAsia="en-GB"/>
        </w:rPr>
        <w:t>được coi là</w:t>
      </w:r>
      <w:r w:rsidRPr="00461A2F">
        <w:rPr>
          <w:rFonts w:ascii="Times New Roman" w:eastAsia="Times New Roman" w:hAnsi="Times New Roman" w:cs="Times New Roman"/>
          <w:i/>
          <w:iCs/>
          <w:color w:val="000000" w:themeColor="text1"/>
          <w:kern w:val="0"/>
          <w:sz w:val="28"/>
          <w:szCs w:val="28"/>
          <w:lang w:eastAsia="en-GB"/>
        </w:rPr>
        <w:t> một trong ba mặt trận cách mạng</w:t>
      </w:r>
      <w:r w:rsidRPr="00461A2F">
        <w:rPr>
          <w:rFonts w:ascii="Times New Roman" w:eastAsia="Times New Roman" w:hAnsi="Times New Roman" w:cs="Times New Roman"/>
          <w:color w:val="000000" w:themeColor="text1"/>
          <w:kern w:val="0"/>
          <w:sz w:val="28"/>
          <w:szCs w:val="28"/>
          <w:lang w:eastAsia="en-GB"/>
        </w:rPr>
        <w:t> (chính trị, kinh tế, văn hoá). Nhấn mạnh 3 thành tố đặc biệt quan trọng của văn hóa là: </w:t>
      </w:r>
      <w:r w:rsidRPr="00461A2F">
        <w:rPr>
          <w:rFonts w:ascii="Times New Roman" w:eastAsia="Times New Roman" w:hAnsi="Times New Roman" w:cs="Times New Roman"/>
          <w:i/>
          <w:iCs/>
          <w:color w:val="000000" w:themeColor="text1"/>
          <w:kern w:val="0"/>
          <w:sz w:val="28"/>
          <w:szCs w:val="28"/>
          <w:lang w:eastAsia="en-GB"/>
        </w:rPr>
        <w:t>Tư tưởng, học thuật và nghệ thuật</w:t>
      </w:r>
      <w:r w:rsidRPr="00461A2F">
        <w:rPr>
          <w:rFonts w:ascii="Times New Roman" w:eastAsia="Times New Roman" w:hAnsi="Times New Roman" w:cs="Times New Roman"/>
          <w:color w:val="000000" w:themeColor="text1"/>
          <w:kern w:val="0"/>
          <w:sz w:val="28"/>
          <w:szCs w:val="28"/>
          <w:lang w:eastAsia="en-GB"/>
        </w:rPr>
        <w:t>. Cùng với đó, 3 nguyên tắc vận động để xây dựng nền văn hóa mới được nêu ra: </w:t>
      </w:r>
      <w:r w:rsidRPr="00461A2F">
        <w:rPr>
          <w:rFonts w:ascii="Times New Roman" w:eastAsia="Times New Roman" w:hAnsi="Times New Roman" w:cs="Times New Roman"/>
          <w:i/>
          <w:iCs/>
          <w:color w:val="000000" w:themeColor="text1"/>
          <w:kern w:val="0"/>
          <w:sz w:val="28"/>
          <w:szCs w:val="28"/>
          <w:lang w:eastAsia="en-GB"/>
        </w:rPr>
        <w:t>Dân tộc, khoa học, đại chúng</w:t>
      </w:r>
      <w:r w:rsidRPr="00461A2F">
        <w:rPr>
          <w:rFonts w:ascii="Times New Roman" w:eastAsia="Times New Roman" w:hAnsi="Times New Roman" w:cs="Times New Roman"/>
          <w:color w:val="000000" w:themeColor="text1"/>
          <w:kern w:val="0"/>
          <w:sz w:val="28"/>
          <w:szCs w:val="28"/>
          <w:lang w:eastAsia="en-GB"/>
        </w:rPr>
        <w:t>. Cho đến thời điểm hiện nay, thời đại cách mạng công nghiệp lần thứ 4, ba nguyên tắc này vẫn tiếp tục là nguyên tắc cơ bản, là "kim chỉ nam" trong chỉ đạo và hoạt động văn hoá.</w:t>
      </w:r>
    </w:p>
    <w:p w:rsidR="0002278E" w:rsidRPr="0002278E" w:rsidRDefault="00461A2F" w:rsidP="00AF725A">
      <w:pPr>
        <w:shd w:val="clear" w:color="auto" w:fill="FFFFFF"/>
        <w:spacing w:before="120" w:after="120" w:line="240" w:lineRule="auto"/>
        <w:jc w:val="both"/>
        <w:rPr>
          <w:rFonts w:ascii="Times New Roman" w:eastAsia="Times New Roman" w:hAnsi="Times New Roman" w:cs="Times New Roman"/>
          <w:color w:val="000000" w:themeColor="text1"/>
          <w:kern w:val="0"/>
          <w:sz w:val="28"/>
          <w:szCs w:val="28"/>
          <w:lang w:eastAsia="en-GB"/>
        </w:rPr>
      </w:pPr>
      <w:r w:rsidRPr="0002278E">
        <w:rPr>
          <w:rFonts w:ascii="Times New Roman" w:hAnsi="Times New Roman" w:cs="Times New Roman"/>
          <w:color w:val="000000" w:themeColor="text1"/>
          <w:sz w:val="28"/>
          <w:szCs w:val="28"/>
        </w:rPr>
        <w:t xml:space="preserve">Đại hội Đảng toàn quốc lần thứ XIII </w:t>
      </w:r>
      <w:r w:rsidR="003927FF">
        <w:rPr>
          <w:rFonts w:ascii="Times New Roman" w:hAnsi="Times New Roman" w:cs="Times New Roman"/>
          <w:color w:val="000000" w:themeColor="text1"/>
          <w:sz w:val="28"/>
          <w:szCs w:val="28"/>
        </w:rPr>
        <w:t>đã</w:t>
      </w:r>
      <w:r w:rsidRPr="0002278E">
        <w:rPr>
          <w:rFonts w:ascii="Times New Roman" w:hAnsi="Times New Roman" w:cs="Times New Roman"/>
          <w:color w:val="000000" w:themeColor="text1"/>
          <w:sz w:val="28"/>
          <w:szCs w:val="28"/>
        </w:rPr>
        <w:t xml:space="preserve"> nhấn mạnh định hướng phát triển con người toàn diện và xây dựng, phát triển nền văn hóa Việt Nam “tiên tiến, đậm đà bản sắc dân tộc”, để văn hóa thực sự trở thành sức mạnh nội sinh, động lực phát triển đất nước và bảo vệ Tổ quốc. </w:t>
      </w:r>
      <w:r w:rsidR="0002278E" w:rsidRPr="0002278E">
        <w:rPr>
          <w:rFonts w:ascii="Times New Roman" w:eastAsia="Times New Roman" w:hAnsi="Times New Roman" w:cs="Times New Roman"/>
          <w:color w:val="000000" w:themeColor="text1"/>
          <w:kern w:val="0"/>
          <w:sz w:val="28"/>
          <w:szCs w:val="28"/>
          <w:lang w:eastAsia="en-GB"/>
        </w:rPr>
        <w:t>Trong bài phát biểu của Tổng Bí thư Nguyễn Phú Trọng tại Hội nghị Văn hóa toàn quốc năm 2021, một lần nữa vai trò của văn hoá được đề cao. Tổng Bí thư nhấn mạnh xét cả lĩnh vực văn hoá vật thể và phi vật thể, văn hoá là những gì tinh hoa, tinh tuý nhất, được kết tinh, hun đúc thành những giá trị tốt đẹp, đặc sắc, nhân văn, nhân ái và tiến bộ.</w:t>
      </w:r>
    </w:p>
    <w:p w:rsidR="00461A2F" w:rsidRDefault="00461A2F" w:rsidP="00AF725A">
      <w:pPr>
        <w:pStyle w:val="NormalWeb"/>
        <w:spacing w:before="120" w:beforeAutospacing="0" w:after="120" w:afterAutospacing="0"/>
        <w:jc w:val="both"/>
        <w:rPr>
          <w:color w:val="000000" w:themeColor="text1"/>
          <w:sz w:val="28"/>
          <w:szCs w:val="28"/>
        </w:rPr>
      </w:pPr>
      <w:r w:rsidRPr="00461A2F">
        <w:rPr>
          <w:color w:val="000000" w:themeColor="text1"/>
          <w:sz w:val="28"/>
          <w:szCs w:val="28"/>
        </w:rPr>
        <w:t>Gần 80 năm trôi qua, Đề cương về văn hóa Việt Nam vẫn còn nguyên giá trị lý luận và thực tiễn, tiếp tục “soi đường cho quốc dân đi” trong công cuộc xây dựng và phát triển một nước Việt Nam “hòa bình, độc lập, thống nhất, dân chủ và giàu mạnh, và góp phần xứng đáng vào sự nghiệp cách mạng thế giới”</w:t>
      </w:r>
      <w:r w:rsidR="0002278E">
        <w:rPr>
          <w:color w:val="000000" w:themeColor="text1"/>
          <w:sz w:val="28"/>
          <w:szCs w:val="28"/>
        </w:rPr>
        <w:t>.</w:t>
      </w:r>
    </w:p>
    <w:p w:rsidR="0002278E" w:rsidRDefault="0002278E" w:rsidP="00AF725A">
      <w:pPr>
        <w:pStyle w:val="NormalWeb"/>
        <w:spacing w:before="120" w:beforeAutospacing="0" w:after="120" w:afterAutospacing="0"/>
        <w:jc w:val="both"/>
        <w:rPr>
          <w:color w:val="000000" w:themeColor="text1"/>
          <w:sz w:val="28"/>
          <w:szCs w:val="28"/>
        </w:rPr>
      </w:pPr>
      <w:r>
        <w:rPr>
          <w:color w:val="000000" w:themeColor="text1"/>
          <w:sz w:val="28"/>
          <w:szCs w:val="28"/>
        </w:rPr>
        <w:t xml:space="preserve">Bạn đọc có thể </w:t>
      </w:r>
      <w:r w:rsidR="00391C14">
        <w:rPr>
          <w:color w:val="000000" w:themeColor="text1"/>
          <w:sz w:val="28"/>
          <w:szCs w:val="28"/>
        </w:rPr>
        <w:t>xem toàn văn Đề cương Văn hóa Việt Nam (năm 1943) tại đây.</w:t>
      </w:r>
    </w:p>
    <w:p w:rsidR="00F730B4" w:rsidRPr="00461A2F" w:rsidRDefault="00F730B4" w:rsidP="00AF725A">
      <w:pPr>
        <w:pStyle w:val="NormalWeb"/>
        <w:spacing w:before="120" w:beforeAutospacing="0" w:after="120" w:afterAutospacing="0"/>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BAN TUYÊN GIÁO ĐẢNG ỦY</w:t>
      </w:r>
    </w:p>
    <w:p w:rsidR="00461A2F" w:rsidRPr="00461A2F" w:rsidRDefault="00461A2F" w:rsidP="00AF725A">
      <w:pPr>
        <w:spacing w:before="120" w:after="120" w:line="240" w:lineRule="auto"/>
        <w:jc w:val="both"/>
        <w:rPr>
          <w:rFonts w:ascii="Times New Roman" w:hAnsi="Times New Roman" w:cs="Times New Roman"/>
          <w:color w:val="000000" w:themeColor="text1"/>
          <w:sz w:val="28"/>
          <w:szCs w:val="28"/>
        </w:rPr>
      </w:pPr>
    </w:p>
    <w:sectPr w:rsidR="00461A2F" w:rsidRPr="00461A2F" w:rsidSect="007306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1A2F"/>
    <w:rsid w:val="0002278E"/>
    <w:rsid w:val="00391C14"/>
    <w:rsid w:val="003927FF"/>
    <w:rsid w:val="00461A2F"/>
    <w:rsid w:val="00464382"/>
    <w:rsid w:val="005721C1"/>
    <w:rsid w:val="00580A9C"/>
    <w:rsid w:val="00631423"/>
    <w:rsid w:val="0073067B"/>
    <w:rsid w:val="00824F18"/>
    <w:rsid w:val="00AF725A"/>
    <w:rsid w:val="00C23BE6"/>
    <w:rsid w:val="00F73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7B"/>
  </w:style>
  <w:style w:type="paragraph" w:styleId="Heading2">
    <w:name w:val="heading 2"/>
    <w:basedOn w:val="Normal"/>
    <w:link w:val="Heading2Char"/>
    <w:uiPriority w:val="9"/>
    <w:qFormat/>
    <w:rsid w:val="00461A2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A2F"/>
    <w:rPr>
      <w:rFonts w:ascii="Times New Roman" w:eastAsia="Times New Roman" w:hAnsi="Times New Roman" w:cs="Times New Roman"/>
      <w:b/>
      <w:bCs/>
      <w:kern w:val="0"/>
      <w:sz w:val="36"/>
      <w:szCs w:val="36"/>
      <w:lang w:eastAsia="en-GB"/>
    </w:rPr>
  </w:style>
  <w:style w:type="paragraph" w:styleId="NormalWeb">
    <w:name w:val="Normal (Web)"/>
    <w:basedOn w:val="Normal"/>
    <w:uiPriority w:val="99"/>
    <w:semiHidden/>
    <w:unhideWhenUsed/>
    <w:rsid w:val="00461A2F"/>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r="http://schemas.openxmlformats.org/officeDocument/2006/relationships" xmlns:w="http://schemas.openxmlformats.org/wordprocessingml/2006/main">
  <w:divs>
    <w:div w:id="83692955">
      <w:bodyDiv w:val="1"/>
      <w:marLeft w:val="0"/>
      <w:marRight w:val="0"/>
      <w:marTop w:val="0"/>
      <w:marBottom w:val="0"/>
      <w:divBdr>
        <w:top w:val="none" w:sz="0" w:space="0" w:color="auto"/>
        <w:left w:val="none" w:sz="0" w:space="0" w:color="auto"/>
        <w:bottom w:val="none" w:sz="0" w:space="0" w:color="auto"/>
        <w:right w:val="none" w:sz="0" w:space="0" w:color="auto"/>
      </w:divBdr>
    </w:div>
    <w:div w:id="118693865">
      <w:bodyDiv w:val="1"/>
      <w:marLeft w:val="0"/>
      <w:marRight w:val="0"/>
      <w:marTop w:val="0"/>
      <w:marBottom w:val="0"/>
      <w:divBdr>
        <w:top w:val="none" w:sz="0" w:space="0" w:color="auto"/>
        <w:left w:val="none" w:sz="0" w:space="0" w:color="auto"/>
        <w:bottom w:val="none" w:sz="0" w:space="0" w:color="auto"/>
        <w:right w:val="none" w:sz="0" w:space="0" w:color="auto"/>
      </w:divBdr>
    </w:div>
    <w:div w:id="489760941">
      <w:bodyDiv w:val="1"/>
      <w:marLeft w:val="0"/>
      <w:marRight w:val="0"/>
      <w:marTop w:val="0"/>
      <w:marBottom w:val="0"/>
      <w:divBdr>
        <w:top w:val="none" w:sz="0" w:space="0" w:color="auto"/>
        <w:left w:val="none" w:sz="0" w:space="0" w:color="auto"/>
        <w:bottom w:val="none" w:sz="0" w:space="0" w:color="auto"/>
        <w:right w:val="none" w:sz="0" w:space="0" w:color="auto"/>
      </w:divBdr>
    </w:div>
    <w:div w:id="13149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MS_TRANG</dc:creator>
  <cp:keywords/>
  <dc:description/>
  <cp:lastModifiedBy>Admin</cp:lastModifiedBy>
  <cp:revision>2</cp:revision>
  <dcterms:created xsi:type="dcterms:W3CDTF">2023-02-24T03:02:00Z</dcterms:created>
  <dcterms:modified xsi:type="dcterms:W3CDTF">2023-02-24T12:10:00Z</dcterms:modified>
</cp:coreProperties>
</file>